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83" w:rsidRPr="00A40883" w:rsidRDefault="00A40883" w:rsidP="00A408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110505"/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A40883" w:rsidRPr="00A40883" w:rsidRDefault="00A40883" w:rsidP="00A408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t>‌Муниципальное общеобразовательное учреждение</w:t>
      </w: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br/>
        <w:t>«Александровская средняя общеобразовательная школа»</w:t>
      </w: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br/>
      </w: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br/>
        <w:t>‌‌</w:t>
      </w:r>
    </w:p>
    <w:p w:rsidR="00A40883" w:rsidRPr="00A40883" w:rsidRDefault="00A40883" w:rsidP="00A408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t>‌</w:t>
      </w:r>
      <w:proofErr w:type="spellStart"/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t>Лямбирского</w:t>
      </w:r>
      <w:proofErr w:type="spellEnd"/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муниципального района</w:t>
      </w: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br/>
        <w:t>Республики Мордовия</w:t>
      </w:r>
      <w:r w:rsidRPr="00A40883">
        <w:rPr>
          <w:rFonts w:ascii="Times New Roman" w:hAnsi="Times New Roman"/>
          <w:b/>
          <w:bCs/>
          <w:color w:val="000000"/>
          <w:sz w:val="28"/>
          <w:lang w:val="ru-RU"/>
        </w:rPr>
        <w:br/>
        <w:t>‌</w:t>
      </w:r>
      <w:r w:rsidRPr="00A4088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A724A" w:rsidRPr="00A40883" w:rsidRDefault="007A724A" w:rsidP="00A40883">
      <w:pPr>
        <w:spacing w:after="0"/>
        <w:ind w:left="120"/>
        <w:jc w:val="center"/>
        <w:rPr>
          <w:lang w:val="ru-RU"/>
        </w:rPr>
      </w:pPr>
    </w:p>
    <w:p w:rsidR="007A724A" w:rsidRPr="00A40883" w:rsidRDefault="007A72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68BF" w:rsidRPr="000903C6" w:rsidTr="00D968BF">
        <w:tc>
          <w:tcPr>
            <w:tcW w:w="3114" w:type="dxa"/>
          </w:tcPr>
          <w:p w:rsidR="00D968BF" w:rsidRPr="0040209D" w:rsidRDefault="00D968BF" w:rsidP="00D96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68BF" w:rsidRPr="0040209D" w:rsidRDefault="00D968BF" w:rsidP="00D96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68BF" w:rsidRDefault="003B18FB" w:rsidP="00D96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68BF" w:rsidRPr="008944ED" w:rsidRDefault="009205D1" w:rsidP="00D96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«Александровская </w:t>
            </w:r>
            <w:r w:rsidR="003B18F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дняя общеобразовательная школа»</w:t>
            </w:r>
          </w:p>
          <w:p w:rsidR="00D968BF" w:rsidRDefault="003B18FB" w:rsidP="00D968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68BF" w:rsidRPr="008944ED" w:rsidRDefault="003B18FB" w:rsidP="00D968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 Шишканова</w:t>
            </w:r>
          </w:p>
          <w:p w:rsidR="00D968BF" w:rsidRPr="0040209D" w:rsidRDefault="000903C6" w:rsidP="00D96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903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36-д от «29» августа   2024 г.</w:t>
            </w:r>
          </w:p>
        </w:tc>
      </w:tr>
    </w:tbl>
    <w:p w:rsidR="007A724A" w:rsidRPr="00A40883" w:rsidRDefault="007A724A">
      <w:pPr>
        <w:spacing w:after="0"/>
        <w:ind w:left="120"/>
        <w:rPr>
          <w:lang w:val="ru-RU"/>
        </w:rPr>
      </w:pPr>
    </w:p>
    <w:p w:rsidR="007A724A" w:rsidRPr="00A40883" w:rsidRDefault="003B18FB">
      <w:pPr>
        <w:spacing w:after="0" w:line="408" w:lineRule="auto"/>
        <w:ind w:left="120"/>
        <w:jc w:val="center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24A" w:rsidRPr="00A40883" w:rsidRDefault="007A724A">
      <w:pPr>
        <w:spacing w:after="0"/>
        <w:ind w:left="120"/>
        <w:jc w:val="center"/>
        <w:rPr>
          <w:lang w:val="ru-RU"/>
        </w:rPr>
      </w:pPr>
    </w:p>
    <w:p w:rsidR="007A724A" w:rsidRPr="00A40883" w:rsidRDefault="003B18FB">
      <w:pPr>
        <w:spacing w:after="0" w:line="408" w:lineRule="auto"/>
        <w:ind w:left="120"/>
        <w:jc w:val="center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7A724A" w:rsidRPr="00A40883" w:rsidRDefault="003B18FB">
      <w:pPr>
        <w:spacing w:after="0" w:line="408" w:lineRule="auto"/>
        <w:ind w:left="120"/>
        <w:jc w:val="center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9205D1">
        <w:rPr>
          <w:rFonts w:ascii="Calibri" w:hAnsi="Calibri"/>
          <w:color w:val="000000"/>
          <w:sz w:val="28"/>
          <w:lang w:val="ru-RU"/>
        </w:rPr>
        <w:t xml:space="preserve"> класса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724A" w:rsidRPr="00A40883" w:rsidRDefault="007A724A">
      <w:pPr>
        <w:spacing w:after="0"/>
        <w:ind w:left="120"/>
        <w:jc w:val="center"/>
        <w:rPr>
          <w:lang w:val="ru-RU"/>
        </w:rPr>
      </w:pPr>
    </w:p>
    <w:p w:rsidR="007A724A" w:rsidRPr="00A40883" w:rsidRDefault="007A724A">
      <w:pPr>
        <w:spacing w:after="0"/>
        <w:ind w:left="120"/>
        <w:jc w:val="center"/>
        <w:rPr>
          <w:lang w:val="ru-RU"/>
        </w:rPr>
      </w:pPr>
    </w:p>
    <w:p w:rsidR="007A724A" w:rsidRDefault="007A724A">
      <w:pPr>
        <w:spacing w:after="0"/>
        <w:ind w:left="120"/>
        <w:jc w:val="center"/>
        <w:rPr>
          <w:lang w:val="ru-RU"/>
        </w:rPr>
      </w:pPr>
    </w:p>
    <w:p w:rsidR="00A40883" w:rsidRPr="00A40883" w:rsidRDefault="00A40883">
      <w:pPr>
        <w:spacing w:after="0"/>
        <w:ind w:left="120"/>
        <w:jc w:val="center"/>
        <w:rPr>
          <w:lang w:val="ru-RU"/>
        </w:rPr>
      </w:pPr>
    </w:p>
    <w:p w:rsidR="007A724A" w:rsidRPr="00A40883" w:rsidRDefault="007A724A">
      <w:pPr>
        <w:spacing w:after="0"/>
        <w:ind w:left="120"/>
        <w:jc w:val="center"/>
        <w:rPr>
          <w:lang w:val="ru-RU"/>
        </w:rPr>
      </w:pPr>
    </w:p>
    <w:p w:rsidR="007A724A" w:rsidRPr="00A40883" w:rsidRDefault="007A724A">
      <w:pPr>
        <w:spacing w:after="0"/>
        <w:ind w:left="120"/>
        <w:jc w:val="center"/>
        <w:rPr>
          <w:lang w:val="ru-RU"/>
        </w:rPr>
      </w:pPr>
    </w:p>
    <w:p w:rsidR="007A724A" w:rsidRPr="00A40883" w:rsidRDefault="003B18FB">
      <w:pPr>
        <w:spacing w:after="0"/>
        <w:ind w:left="120"/>
        <w:jc w:val="center"/>
        <w:rPr>
          <w:lang w:val="ru-RU"/>
        </w:rPr>
      </w:pPr>
      <w:bookmarkStart w:id="1" w:name="09d4a8bd-a740-4b68-9a91-e6e2a21f2842"/>
      <w:proofErr w:type="gramStart"/>
      <w:r w:rsidRPr="00A4088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A40883">
        <w:rPr>
          <w:rFonts w:ascii="Times New Roman" w:hAnsi="Times New Roman"/>
          <w:b/>
          <w:color w:val="000000"/>
          <w:sz w:val="28"/>
          <w:lang w:val="ru-RU"/>
        </w:rPr>
        <w:t>. Александровка</w:t>
      </w:r>
      <w:bookmarkEnd w:id="1"/>
      <w:r w:rsidRPr="00A408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77cc5032-9da0-44ec-8377-34a5a5a99395"/>
      <w:r w:rsidRPr="00A4088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0903C6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A724A" w:rsidRPr="00A40883" w:rsidRDefault="007A724A">
      <w:pPr>
        <w:spacing w:after="0"/>
        <w:ind w:left="120"/>
        <w:rPr>
          <w:lang w:val="ru-RU"/>
        </w:rPr>
      </w:pPr>
    </w:p>
    <w:p w:rsidR="007A724A" w:rsidRPr="00A40883" w:rsidRDefault="007A724A">
      <w:pPr>
        <w:rPr>
          <w:lang w:val="ru-RU"/>
        </w:rPr>
        <w:sectPr w:rsidR="007A724A" w:rsidRPr="00A40883">
          <w:pgSz w:w="11906" w:h="16383"/>
          <w:pgMar w:top="1134" w:right="850" w:bottom="1134" w:left="1701" w:header="720" w:footer="720" w:gutter="0"/>
          <w:cols w:space="720"/>
        </w:sect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bookmarkStart w:id="3" w:name="block-26110504"/>
      <w:bookmarkEnd w:id="0"/>
      <w:r w:rsidRPr="00A408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разработана на основе ФГОС СОО.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A40883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A40883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bookmarkStart w:id="4" w:name="b1cb9ba3-8936-440c-ac0f-95944fbe2f65"/>
      <w:r w:rsidRPr="00A4088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</w:p>
    <w:p w:rsidR="007A724A" w:rsidRPr="00A40883" w:rsidRDefault="007A724A">
      <w:pPr>
        <w:rPr>
          <w:lang w:val="ru-RU"/>
        </w:rPr>
        <w:sectPr w:rsidR="007A724A" w:rsidRPr="00A40883">
          <w:pgSz w:w="11906" w:h="16383"/>
          <w:pgMar w:top="1134" w:right="850" w:bottom="1134" w:left="1701" w:header="720" w:footer="720" w:gutter="0"/>
          <w:cols w:space="720"/>
        </w:sect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bookmarkStart w:id="5" w:name="block-26110506"/>
      <w:bookmarkEnd w:id="3"/>
      <w:r w:rsidRPr="00A408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408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408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текста/текстов для чтения – 500–700 слов.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4088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4088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40883">
        <w:rPr>
          <w:rFonts w:ascii="Times New Roman" w:hAnsi="Times New Roman"/>
          <w:color w:val="000000"/>
          <w:sz w:val="28"/>
          <w:lang w:val="ru-RU"/>
        </w:rPr>
        <w:t>).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6C6369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40883">
        <w:rPr>
          <w:rFonts w:ascii="Times New Roman" w:hAnsi="Times New Roman"/>
          <w:color w:val="000000"/>
          <w:sz w:val="28"/>
          <w:lang w:val="ru-RU"/>
        </w:rPr>
        <w:t>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40883">
        <w:rPr>
          <w:rFonts w:ascii="Times New Roman" w:hAnsi="Times New Roman"/>
          <w:color w:val="000000"/>
          <w:sz w:val="28"/>
          <w:lang w:val="ru-RU"/>
        </w:rPr>
        <w:t>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408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40883">
        <w:rPr>
          <w:rFonts w:ascii="Times New Roman" w:hAnsi="Times New Roman"/>
          <w:color w:val="000000"/>
          <w:sz w:val="28"/>
          <w:lang w:val="ru-RU"/>
        </w:rPr>
        <w:t>).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.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bookmarkStart w:id="6" w:name="block-26110507"/>
      <w:bookmarkEnd w:id="5"/>
      <w:r w:rsidRPr="00A4088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протяжении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всей жизни, в том числе с использованием изучаемого иностранного языка.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диалоге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культур, способствующего осознанию своего места в поликультурном мире;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A724A" w:rsidRPr="00A40883" w:rsidRDefault="003B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оценивать приобретённый опыт;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A724A" w:rsidRPr="00A40883" w:rsidRDefault="003B18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724A" w:rsidRPr="00A40883" w:rsidRDefault="003B18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A724A" w:rsidRPr="00A40883" w:rsidRDefault="003B18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>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A724A" w:rsidRPr="00A40883" w:rsidRDefault="003B18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A724A" w:rsidRPr="00A40883" w:rsidRDefault="003B18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724A" w:rsidRPr="00A40883" w:rsidRDefault="003B18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724A" w:rsidRPr="00A40883" w:rsidRDefault="003B18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A724A" w:rsidRPr="00A40883" w:rsidRDefault="003B18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A724A" w:rsidRPr="00A40883" w:rsidRDefault="003B18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 на иностранном (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) языке, аргументированно вести диалог и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7A724A" w:rsidRPr="00A40883" w:rsidRDefault="003B18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7A724A" w:rsidRDefault="007A724A">
      <w:pPr>
        <w:spacing w:after="0" w:line="264" w:lineRule="auto"/>
        <w:ind w:left="120"/>
        <w:jc w:val="both"/>
      </w:pP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7A724A" w:rsidRPr="00A40883" w:rsidRDefault="003B18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A724A" w:rsidRPr="00A40883" w:rsidRDefault="003B18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A724A" w:rsidRDefault="003B18F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724A" w:rsidRPr="00A40883" w:rsidRDefault="003B18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A724A" w:rsidRDefault="003B18F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724A" w:rsidRPr="00A40883" w:rsidRDefault="003B18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7A724A" w:rsidRDefault="003B18FB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) языке выполняемой коммуникативной задаче; 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A724A" w:rsidRPr="00A40883" w:rsidRDefault="003B18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A724A" w:rsidRDefault="003B18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7A724A" w:rsidRPr="00A40883" w:rsidRDefault="003B18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A724A" w:rsidRPr="00A40883" w:rsidRDefault="003B18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A724A" w:rsidRPr="00A40883" w:rsidRDefault="003B18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A724A" w:rsidRPr="00A40883" w:rsidRDefault="003B18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A724A" w:rsidRPr="00A40883" w:rsidRDefault="003B18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left="120"/>
        <w:jc w:val="both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24A" w:rsidRPr="00A40883" w:rsidRDefault="007A724A">
      <w:pPr>
        <w:spacing w:after="0" w:line="264" w:lineRule="auto"/>
        <w:ind w:left="120"/>
        <w:jc w:val="both"/>
        <w:rPr>
          <w:lang w:val="ru-RU"/>
        </w:rPr>
      </w:pP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4088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</w:t>
      </w: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, с соблюдением правил чтения и соответствующей интонацией, демонстрируя понимание содержания текста;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4088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408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4088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40883">
        <w:rPr>
          <w:rFonts w:ascii="Times New Roman" w:hAnsi="Times New Roman"/>
          <w:color w:val="000000"/>
          <w:sz w:val="28"/>
          <w:lang w:val="ru-RU"/>
        </w:rPr>
        <w:t>);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;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40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088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A724A" w:rsidRDefault="003B18F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4088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</w:t>
      </w:r>
      <w:proofErr w:type="gramStart"/>
      <w:r w:rsidRPr="00A40883">
        <w:rPr>
          <w:rFonts w:ascii="Times New Roman" w:hAnsi="Times New Roman"/>
          <w:color w:val="000000"/>
          <w:sz w:val="28"/>
          <w:lang w:val="ru-RU"/>
        </w:rPr>
        <w:t>языке</w:t>
      </w:r>
      <w:proofErr w:type="gram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A724A" w:rsidRPr="00A40883" w:rsidRDefault="003B18FB">
      <w:pPr>
        <w:spacing w:after="0" w:line="264" w:lineRule="auto"/>
        <w:ind w:firstLine="600"/>
        <w:jc w:val="both"/>
        <w:rPr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7A724A" w:rsidRDefault="003B18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408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205D1" w:rsidRPr="00A40883" w:rsidRDefault="009205D1">
      <w:pPr>
        <w:spacing w:after="0" w:line="264" w:lineRule="auto"/>
        <w:ind w:firstLine="600"/>
        <w:jc w:val="both"/>
        <w:rPr>
          <w:lang w:val="ru-RU"/>
        </w:rPr>
      </w:pPr>
    </w:p>
    <w:p w:rsidR="007A724A" w:rsidRDefault="003B18FB">
      <w:pPr>
        <w:spacing w:after="0"/>
        <w:ind w:left="120"/>
      </w:pPr>
      <w:bookmarkStart w:id="7" w:name="block-261105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724A" w:rsidRDefault="003B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A724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A724A" w:rsidRDefault="007A724A"/>
        </w:tc>
      </w:tr>
    </w:tbl>
    <w:p w:rsidR="007A724A" w:rsidRDefault="007A724A">
      <w:pPr>
        <w:sectPr w:rsidR="007A7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24A" w:rsidRDefault="003B18FB">
      <w:pPr>
        <w:spacing w:after="0"/>
        <w:ind w:left="120"/>
      </w:pPr>
      <w:bookmarkStart w:id="8" w:name="block-261105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724A" w:rsidRDefault="003B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7A724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</w:tr>
      <w:tr w:rsidR="007A7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24A" w:rsidRDefault="007A7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4A" w:rsidRDefault="007A724A"/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Unit 1. In Harmony with Yourself.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гармонии с самим собой. Как мы выглядим и чего мы хотим.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неформальная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для описания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качеств личности. Введение новых лексических единиц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настоящего простого и настоящего длительного времён.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человека с опорой на картинку.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Чтение отрывка из книги Мег Кабот «Дневники принцессы».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слов путём сокращения. Введение ЛЕ по теме «Описание внешности».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факты о настоящем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простом и настоящем длительном временах.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Фразы для описания человеческих эмоций.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прошедшего простого и прошедшего длительного времен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отрывка из романа Луизы </w:t>
            </w:r>
            <w:proofErr w:type="spell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Мэй</w:t>
            </w:r>
            <w:proofErr w:type="spell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Олкотт</w:t>
            </w:r>
            <w:proofErr w:type="spell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сестры».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487F9F">
              <w:rPr>
                <w:lang w:val="ru-RU"/>
              </w:rPr>
              <w:t>.09.2024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факты о прошедшем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простом и прошедшем продолженном временах.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  <w:r w:rsidR="00487F9F">
              <w:rPr>
                <w:lang w:val="ru-RU"/>
              </w:rPr>
              <w:t>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Хобби и увлечения. Образование сложных прилагательных.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слов на основе звукоподражания. Повторение простого будущего времени и основные случаи его употребления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прилагательных. Введение 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новых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употребление времени «будущее в прошедшем»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здоровом теле – здоровый дух.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Счастье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«beat»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образования и основные случаи использования настоящего совершенного и настоящего совершенного продолженного времён.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диалогической речи. Медицинская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сочувствия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случаи употребления прошедшего совершенного и прошедшего совершенного продолженного времён.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теме: «В гармонии с собой»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теме: «В гармонии с собой» (Учебник с. 56)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повторение материала по теме «В гармонии с собой»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87F9F">
              <w:rPr>
                <w:lang w:val="ru-RU"/>
              </w:rPr>
              <w:t>.10.2024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3B1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Unit 2. In Harmony with Others.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гармонии с другими.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Друзья и их роль в нашей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Дружба. Образование новых слов с помощью изменения места ударения.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Дружба. Уточнение о роли прошедшего простого и настоящего совершенного времён.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Наша семья и мы. Введение ЛЕ.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Наша семья и мы. Работа с текстом «Мы обе обычные девочки – подростки»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между людьми. Введение ЛЕ.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качества хорошего ребёнка. Формы пассивного залога.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Родственные отношения. Политически корректные слова.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Родственные взаимоотношения. Повторение пассивного залога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обязанности. Введение ЛЕ по теме.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обязанности. Длительные формы пассивного залога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Чтение «Рождественские подарки». Повторение лексики по теме.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487F9F">
              <w:rPr>
                <w:lang w:val="ru-RU"/>
              </w:rPr>
              <w:t>.11.2024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Как просить прощение. Совершенные формы пассивного залога.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бюджет. Закрепление лексики по теме: «Посуда».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D968BF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бюджет. Выражения, говорящие о финансовом состоянии человека.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D968BF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Королевская семья. Введение лексики по теме.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«sign».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968BF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аудирования и говорения. Закрепление пройденного материала по теме: «В гармонии с другими»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«В гармонии с другими»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проект: «В гармонии с другими» (с.108)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Unit 3. In Harmony with Nature.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гармонии с природой. Дикая природа.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Дикая природа. Артикли. Употребление неопределённого и определённого артикля с именами существительными.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селе. Введение лексики. Работа над текстом: «За и против»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0903C6" w:rsidRDefault="000903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24977">
              <w:rPr>
                <w:lang w:val="ru-RU"/>
              </w:rPr>
              <w:t>.12.2024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неопределённого и определённого артикля. Пассивные структуры типа: </w:t>
            </w:r>
            <w:r>
              <w:rPr>
                <w:rFonts w:ascii="Times New Roman" w:hAnsi="Times New Roman"/>
                <w:color w:val="000000"/>
                <w:sz w:val="24"/>
              </w:rPr>
              <w:t>James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is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said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color w:val="000000"/>
                <w:sz w:val="24"/>
              </w:rPr>
              <w:t>The delegation is reported… They are known…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диалогической речи «Возможное место для жизни».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чтения «Дневники принцессы». Слова, которые легко спутать.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проблемы. Загрязнение воды. Образование имён прилагательных, обозначающих части света.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России. Определённый артикль и географические названия.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животных. Введение лексики по теме.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фонды защиты природы в Британии. Употребление определённого артикля с некоторыми именами собственными.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среды. Способы сравнения в английском языке.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использования неопределённого артикля с именами существительными.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Введение лексики по теме.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Уточнение об употреблении определённого артикля.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EA5FA4">
              <w:rPr>
                <w:lang w:val="ru-RU"/>
              </w:rPr>
              <w:t>.01.2025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проблемы. Фразовый глагол «</w:t>
            </w:r>
            <w:r>
              <w:rPr>
                <w:rFonts w:ascii="Times New Roman" w:hAnsi="Times New Roman"/>
                <w:color w:val="000000"/>
                <w:sz w:val="24"/>
              </w:rPr>
              <w:t>cut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проблемы. Употребление артикля с существительными, обозначающими трапезу.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диалогической речи. Редкие виды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64 Природные стихии. Введение лексики по теме.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стихии. Развитие навыков говорения по теме.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Наша среда обитания. Правила написания эссе.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«В гармонии с </w:t>
            </w:r>
            <w:proofErr w:type="spell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природой»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ыполнение</w:t>
            </w:r>
            <w:proofErr w:type="spell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формата ЕГЭ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говорения по теме «В гармонии с природой»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 гармонии с природой»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аудирования по теме «В гармонии с природой»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20824">
              <w:rPr>
                <w:lang w:val="ru-RU"/>
              </w:rPr>
              <w:t>.02.2025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по теме «В гармонии с природой» (с.163)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по теме «В гармонии с природой» (с.163)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повторение материала по теме «В гармонии с природой»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Unit 4. In Harmony with World. 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В гармонии с миром. Почему люди путешествуют. Книги о путешествиях.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люди путешествуют. Слова – синонимы: </w:t>
            </w:r>
            <w:r>
              <w:rPr>
                <w:rFonts w:ascii="Times New Roman" w:hAnsi="Times New Roman"/>
                <w:color w:val="000000"/>
                <w:sz w:val="24"/>
              </w:rPr>
              <w:t>trip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journey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travel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voyage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места мира. Введение лексики.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ill, sick.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Выражение: «И я тоже». Закрепление пройденного материала по теме: «В гармонии с миром»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люди путешествуют. Развитие навыков чтения.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Безбилетник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20824">
              <w:rPr>
                <w:lang w:val="ru-RU"/>
              </w:rPr>
              <w:t>.03.2025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люди путешествуют. Развитие навыков говорения. Путешествие на 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поезде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. Введение лексики.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некоторых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на 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самолёте</w:t>
            </w:r>
            <w:proofErr w:type="gramEnd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 навыков говорения по теме: «Путешествия»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824977" w:rsidRDefault="008249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глаголы, особенности их употребления.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Куда люди путешествуют и где останавливаются. Посещаем Британию.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Куда люди путешествуют и где останавливаются. Особенности употребления модальных глаголов</w:t>
            </w:r>
            <w:proofErr w:type="gramStart"/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люди делают во время путешествия.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модальных глаголов. Обобщение материала.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и покупки. Введение новой лексики.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Фразовый глагол «</w:t>
            </w:r>
            <w:r>
              <w:rPr>
                <w:rFonts w:ascii="Times New Roman" w:hAnsi="Times New Roman"/>
                <w:color w:val="000000"/>
                <w:sz w:val="24"/>
              </w:rPr>
              <w:t>set</w:t>
            </w: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». Использование модальных глаголов для выражения просьбы или предложения.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чтения. Работа над текстом «Марко Поло – путешественник и исследователь»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Идиомы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Что нужно помнить во время путешествия.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20824">
              <w:rPr>
                <w:lang w:val="ru-RU"/>
              </w:rPr>
              <w:t>.04.2025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Впечатления от путешествий. Контроль говорения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теме: «В гармонии с миром».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 гармонии с миром»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сочинения по теме «Моё лучшее путешествие»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аудирования. Впечатления от путешествий.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по теме «В гармонии с миром»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20824">
              <w:rPr>
                <w:lang w:val="ru-RU"/>
              </w:rPr>
              <w:t>.05.2025</w:t>
            </w:r>
          </w:p>
        </w:tc>
      </w:tr>
      <w:tr w:rsidR="007A72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***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Pr="00EA5FA4" w:rsidRDefault="00EA5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20824">
              <w:rPr>
                <w:lang w:val="ru-RU"/>
              </w:rPr>
              <w:t>.05.2025</w:t>
            </w:r>
            <w:bookmarkStart w:id="9" w:name="_GoBack"/>
            <w:bookmarkEnd w:id="9"/>
          </w:p>
        </w:tc>
      </w:tr>
      <w:tr w:rsidR="007A7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4A" w:rsidRPr="00A40883" w:rsidRDefault="003B18FB">
            <w:pPr>
              <w:spacing w:after="0"/>
              <w:ind w:left="135"/>
              <w:rPr>
                <w:lang w:val="ru-RU"/>
              </w:rPr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A724A" w:rsidRDefault="003B18FB">
            <w:pPr>
              <w:spacing w:after="0"/>
              <w:ind w:left="135"/>
              <w:jc w:val="center"/>
            </w:pPr>
            <w:r w:rsidRPr="00A40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724A" w:rsidRDefault="007A724A"/>
        </w:tc>
      </w:tr>
    </w:tbl>
    <w:p w:rsidR="007A724A" w:rsidRDefault="007A724A">
      <w:pPr>
        <w:sectPr w:rsidR="007A7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24A" w:rsidRPr="009205D1" w:rsidRDefault="003B18FB">
      <w:pPr>
        <w:spacing w:after="0"/>
        <w:ind w:left="120"/>
        <w:rPr>
          <w:lang w:val="ru-RU"/>
        </w:rPr>
      </w:pPr>
      <w:bookmarkStart w:id="10" w:name="block-26110510"/>
      <w:bookmarkEnd w:id="8"/>
      <w:r w:rsidRPr="009205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724A" w:rsidRDefault="003B18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724A" w:rsidRPr="00A40883" w:rsidRDefault="003B18FB">
      <w:pPr>
        <w:spacing w:after="0" w:line="480" w:lineRule="auto"/>
        <w:ind w:left="120"/>
        <w:rPr>
          <w:lang w:val="ru-RU"/>
        </w:rPr>
      </w:pPr>
      <w:bookmarkStart w:id="11" w:name="fcd4d2a0-5025-4100-b79a-d6e41cba5202"/>
      <w:r w:rsidRPr="00A40883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Дули Д., Михеева И.В. и другие, Акционерное общество «Издательство «Просвещение»</w:t>
      </w:r>
      <w:bookmarkEnd w:id="11"/>
    </w:p>
    <w:p w:rsidR="007A724A" w:rsidRPr="00A40883" w:rsidRDefault="007A724A">
      <w:pPr>
        <w:spacing w:after="0" w:line="480" w:lineRule="auto"/>
        <w:ind w:left="120"/>
        <w:rPr>
          <w:lang w:val="ru-RU"/>
        </w:rPr>
      </w:pPr>
    </w:p>
    <w:p w:rsidR="007A724A" w:rsidRPr="00A40883" w:rsidRDefault="007A724A">
      <w:pPr>
        <w:spacing w:after="0"/>
        <w:ind w:left="120"/>
        <w:rPr>
          <w:lang w:val="ru-RU"/>
        </w:rPr>
      </w:pPr>
    </w:p>
    <w:p w:rsidR="007A724A" w:rsidRPr="00A40883" w:rsidRDefault="003B18FB">
      <w:pPr>
        <w:spacing w:after="0" w:line="480" w:lineRule="auto"/>
        <w:ind w:left="120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724A" w:rsidRPr="00A40883" w:rsidRDefault="003B18FB">
      <w:pPr>
        <w:spacing w:after="0" w:line="480" w:lineRule="auto"/>
        <w:ind w:left="120"/>
        <w:rPr>
          <w:lang w:val="ru-RU"/>
        </w:rPr>
      </w:pPr>
      <w:bookmarkStart w:id="12" w:name="cb77c024-1ba4-42b1-b34b-1acff9643914"/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О.В.Афанасьева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И.В.Михеева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40883">
        <w:rPr>
          <w:rFonts w:ascii="Times New Roman" w:hAnsi="Times New Roman"/>
          <w:color w:val="000000"/>
          <w:sz w:val="28"/>
          <w:lang w:val="ru-RU"/>
        </w:rPr>
        <w:t>К.М.Баранова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 xml:space="preserve">. «Английский язык: </w:t>
      </w:r>
      <w:r>
        <w:rPr>
          <w:rFonts w:ascii="Times New Roman" w:hAnsi="Times New Roman"/>
          <w:color w:val="000000"/>
          <w:sz w:val="28"/>
        </w:rPr>
        <w:t>Rainbow</w:t>
      </w:r>
      <w:r w:rsidRPr="00A408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A40883">
        <w:rPr>
          <w:rFonts w:ascii="Times New Roman" w:hAnsi="Times New Roman"/>
          <w:color w:val="000000"/>
          <w:sz w:val="28"/>
          <w:lang w:val="ru-RU"/>
        </w:rPr>
        <w:t>»: книга для учителя — Москва: Дрофа, 2014;</w:t>
      </w:r>
      <w:bookmarkEnd w:id="12"/>
    </w:p>
    <w:p w:rsidR="007A724A" w:rsidRPr="00A40883" w:rsidRDefault="007A724A">
      <w:pPr>
        <w:spacing w:after="0"/>
        <w:ind w:left="120"/>
        <w:rPr>
          <w:lang w:val="ru-RU"/>
        </w:rPr>
      </w:pPr>
    </w:p>
    <w:p w:rsidR="007A724A" w:rsidRPr="00A40883" w:rsidRDefault="003B18FB">
      <w:pPr>
        <w:spacing w:after="0" w:line="480" w:lineRule="auto"/>
        <w:ind w:left="120"/>
        <w:rPr>
          <w:lang w:val="ru-RU"/>
        </w:rPr>
      </w:pPr>
      <w:r w:rsidRPr="00A408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18FB" w:rsidRPr="00A40883" w:rsidRDefault="003B18FB" w:rsidP="006C6369">
      <w:pPr>
        <w:spacing w:after="0" w:line="480" w:lineRule="auto"/>
        <w:ind w:left="120"/>
        <w:rPr>
          <w:lang w:val="ru-RU"/>
        </w:rPr>
      </w:pPr>
      <w:bookmarkStart w:id="13" w:name="6695cb62-c7ac-4d3d-b5f1-bb0fcb6a9bae"/>
      <w:r>
        <w:rPr>
          <w:rFonts w:ascii="Times New Roman" w:hAnsi="Times New Roman"/>
          <w:color w:val="000000"/>
          <w:sz w:val="28"/>
        </w:rPr>
        <w:t>https</w:t>
      </w:r>
      <w:r w:rsidRPr="00A408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kompleks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rainbow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A40883">
        <w:rPr>
          <w:rFonts w:ascii="Times New Roman" w:hAnsi="Times New Roman"/>
          <w:color w:val="000000"/>
          <w:sz w:val="28"/>
          <w:lang w:val="ru-RU"/>
        </w:rPr>
        <w:t>1</w:t>
      </w:r>
      <w:r w:rsidR="009205D1">
        <w:rPr>
          <w:rFonts w:ascii="Times New Roman" w:hAnsi="Times New Roman"/>
          <w:color w:val="000000"/>
          <w:sz w:val="28"/>
          <w:lang w:val="ru-RU"/>
        </w:rPr>
        <w:t>0</w:t>
      </w:r>
      <w:r w:rsidRPr="00A40883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bookmarkEnd w:id="13"/>
    </w:p>
    <w:sectPr w:rsidR="003B18FB" w:rsidRPr="00A408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B68"/>
    <w:multiLevelType w:val="multilevel"/>
    <w:tmpl w:val="8A068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7C7BCE"/>
    <w:multiLevelType w:val="multilevel"/>
    <w:tmpl w:val="C324DF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C67034"/>
    <w:multiLevelType w:val="multilevel"/>
    <w:tmpl w:val="9EFEE2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AC28B2"/>
    <w:multiLevelType w:val="multilevel"/>
    <w:tmpl w:val="DE1C85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6D39A5"/>
    <w:multiLevelType w:val="multilevel"/>
    <w:tmpl w:val="761EE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7359BD"/>
    <w:multiLevelType w:val="multilevel"/>
    <w:tmpl w:val="DDF6C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ED435E"/>
    <w:multiLevelType w:val="multilevel"/>
    <w:tmpl w:val="68B41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724A"/>
    <w:rsid w:val="000903C6"/>
    <w:rsid w:val="003B18FB"/>
    <w:rsid w:val="00487F9F"/>
    <w:rsid w:val="006C6369"/>
    <w:rsid w:val="007A724A"/>
    <w:rsid w:val="00824977"/>
    <w:rsid w:val="009205D1"/>
    <w:rsid w:val="00A40883"/>
    <w:rsid w:val="00C20824"/>
    <w:rsid w:val="00D968BF"/>
    <w:rsid w:val="00EA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40</Pages>
  <Words>9624</Words>
  <Characters>54862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Alkhabor Almira</cp:lastModifiedBy>
  <cp:revision>12</cp:revision>
  <dcterms:created xsi:type="dcterms:W3CDTF">2023-11-01T16:47:00Z</dcterms:created>
  <dcterms:modified xsi:type="dcterms:W3CDTF">2024-10-30T13:47:00Z</dcterms:modified>
</cp:coreProperties>
</file>